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03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ДОГОВОР</w:t>
      </w:r>
      <w:r/>
    </w:p>
    <w:p>
      <w:pPr>
        <w:pStyle w:val="603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об образовании по образовательным программам дошкольного образования</w:t>
      </w:r>
      <w:r/>
    </w:p>
    <w:p>
      <w:pPr>
        <w:pStyle w:val="60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город  Нижний  Новгород</w:t>
      </w: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«___»________ 20___г.</w:t>
      </w:r>
      <w:r/>
    </w:p>
    <w:p>
      <w:pPr>
        <w:pStyle w:val="60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  <w:r/>
    </w:p>
    <w:p>
      <w:pPr>
        <w:pStyle w:val="60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Муниципальное бюджетное дошкольное  образовательное   учреждение  «Детский  сад  №  24 «Изюминка»,  </w:t>
      </w:r>
      <w:r/>
    </w:p>
    <w:p>
      <w:pPr>
        <w:pStyle w:val="60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(полное наименование и фирменное наименование  (при наличии) организации, осуществляющей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образовательную деятельность по образовательным программам дошкольного образования)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осуществляющее  образовательную деятельность  (далее - образовательная   организация)                               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«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18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марта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20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16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</w:rPr>
        <w:t xml:space="preserve"> г. № </w:t>
      </w:r>
      <w:r>
        <w:rPr>
          <w:rFonts w:ascii="Times New Roman" w:hAnsi="Times New Roman" w:cs="Times New Roman"/>
          <w:color w:val="000000"/>
          <w:spacing w:val="3"/>
          <w:sz w:val="21"/>
          <w:szCs w:val="21"/>
          <w:u w:val="single"/>
        </w:rPr>
        <w:t xml:space="preserve">341</w:t>
      </w:r>
      <w:r>
        <w:rPr>
          <w:rFonts w:ascii="Times New Roman" w:hAnsi="Times New Roman" w:cs="Times New Roman"/>
          <w:sz w:val="21"/>
          <w:szCs w:val="21"/>
        </w:rPr>
        <w:t xml:space="preserve">,  выданной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Министерством образования,  </w:t>
      </w:r>
      <w:r/>
    </w:p>
    <w:p>
      <w:pPr>
        <w:pStyle w:val="604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(дата и номер лицензии)                 (наименование  лицензирующего органа)                                                                                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Нижегородской области</w:t>
      </w:r>
      <w:r>
        <w:rPr>
          <w:rFonts w:ascii="Times New Roman" w:hAnsi="Times New Roman" w:cs="Times New Roman"/>
          <w:sz w:val="21"/>
          <w:szCs w:val="21"/>
        </w:rPr>
        <w:t xml:space="preserve">, именуемое  в  дальнейшем  «Исполнитель», в  лице  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заведующего  Егоровой Галины Вячеславовны</w:t>
      </w:r>
      <w:r>
        <w:rPr>
          <w:rFonts w:ascii="Times New Roman" w:hAnsi="Times New Roman" w:cs="Times New Roman"/>
          <w:sz w:val="21"/>
          <w:szCs w:val="21"/>
        </w:rPr>
        <w:t xml:space="preserve">,  действующего на   основании</w:t>
      </w:r>
      <w:r/>
    </w:p>
    <w:p>
      <w:pPr>
        <w:pStyle w:val="60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(наименование  должности, фамилия, имя, отчество (при наличии) Исполнителя)</w:t>
      </w:r>
      <w:r/>
    </w:p>
    <w:p>
      <w:pPr>
        <w:pStyle w:val="604"/>
        <w:ind w:right="-14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распоряжения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администрации города Нижнего Новгорода </w:t>
      </w:r>
      <w:r>
        <w:rPr>
          <w:rFonts w:ascii="Times New Roman" w:hAnsi="Times New Roman" w:eastAsia="Calibri" w:cs="Times New Roman"/>
          <w:sz w:val="21"/>
          <w:szCs w:val="21"/>
          <w:u w:val="single"/>
          <w:lang w:eastAsia="en-US"/>
        </w:rPr>
        <w:t xml:space="preserve">от 05.05.2003 г. № 1167-р</w:t>
      </w:r>
      <w:r>
        <w:rPr>
          <w:rFonts w:ascii="Times New Roman" w:hAnsi="Times New Roman" w:eastAsia="Calibri" w:cs="Times New Roman"/>
          <w:sz w:val="21"/>
          <w:szCs w:val="21"/>
          <w:lang w:eastAsia="en-US"/>
        </w:rPr>
        <w:t xml:space="preserve">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 «О  переводе Козловой Г.В.»,</w:t>
      </w:r>
      <w:r/>
    </w:p>
    <w:p>
      <w:pPr>
        <w:pStyle w:val="60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(реквизиты документа, удостоверяющего полномочия представителя Исполнителя)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и 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 xml:space="preserve">________________________________</w:t>
      </w:r>
      <w:r>
        <w:rPr>
          <w:rFonts w:ascii="Times New Roman" w:hAnsi="Times New Roman" w:cs="Times New Roman"/>
          <w:sz w:val="21"/>
          <w:szCs w:val="21"/>
        </w:rPr>
        <w:t xml:space="preserve">_</w:t>
      </w:r>
      <w:r/>
    </w:p>
    <w:p>
      <w:pPr>
        <w:pStyle w:val="604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(фамилия, имя, отчество (при наличии) родителя (законного представителя))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именуемый в дальнейшем «Заказчик» в интересах несовершеннолетнего 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 xml:space="preserve">_____</w:t>
      </w:r>
      <w:r>
        <w:rPr>
          <w:rFonts w:ascii="Times New Roman" w:hAnsi="Times New Roman" w:cs="Times New Roman"/>
          <w:sz w:val="21"/>
          <w:szCs w:val="21"/>
        </w:rPr>
        <w:t xml:space="preserve">,</w:t>
      </w:r>
      <w:r/>
    </w:p>
    <w:p>
      <w:pPr>
        <w:pStyle w:val="60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(фамилия, имя, отчество (при наличии), дата рождения)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проживающего по адресу: ___________________________________________________________                                             </w:t>
      </w:r>
      <w:r/>
    </w:p>
    <w:p>
      <w:pPr>
        <w:pStyle w:val="60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(адрес места жительства ребенка с указанием индекса)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 xml:space="preserve">_______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именуемый в дальнейшем «Воспитанник», совместно именуемые Стороны, заключили настоящий Договор о нижеследующем: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I. Предмет договора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1.1.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отношения, возникшие при  осуществлении образовательной деятельности по реализации  образовательной программы дошкольного образования </w:t>
      </w:r>
      <w:r>
        <w:rPr>
          <w:rFonts w:ascii="Times New Roman" w:hAnsi="Times New Roman" w:cs="Times New Roman"/>
          <w:sz w:val="22"/>
          <w:szCs w:val="22"/>
        </w:rPr>
        <w:t xml:space="preserve"> (дал</w:t>
      </w:r>
      <w:r>
        <w:rPr>
          <w:rFonts w:ascii="Times New Roman" w:hAnsi="Times New Roman" w:cs="Times New Roman"/>
          <w:sz w:val="22"/>
          <w:szCs w:val="22"/>
        </w:rPr>
        <w:t xml:space="preserve">ее - образовательная программа) в соответствии с федеральным государственным образовательным стандарт</w:t>
      </w:r>
      <w:r>
        <w:rPr>
          <w:rFonts w:ascii="Times New Roman" w:hAnsi="Times New Roman" w:cs="Times New Roman"/>
          <w:sz w:val="22"/>
          <w:szCs w:val="22"/>
        </w:rPr>
        <w:t xml:space="preserve">ом дошкольного образования и федеральной образовательной программы дошкольного образования (далее - ФГОС дошкольного образования, ФОП ДО), содержании Воспитанника в образовательной организации, а так же при осуществлении присмотра и ухода за Воспитанником.</w:t>
      </w:r>
      <w:r/>
      <w:r>
        <w:rPr>
          <w:rFonts w:ascii="Times New Roman" w:hAnsi="Times New Roman" w:cs="Times New Roman"/>
          <w:sz w:val="21"/>
          <w:szCs w:val="21"/>
        </w:rPr>
      </w:r>
      <w:r>
        <w:rPr>
          <w:rFonts w:ascii="Times New Roman" w:hAnsi="Times New Roman" w:cs="Times New Roman"/>
          <w:sz w:val="21"/>
          <w:szCs w:val="21"/>
        </w:rPr>
        <w:t xml:space="preserve">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1.2. Форма обучения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очная.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Основная образовательная программа дошкольного образования  Муниципального бюджетного дошкольного образовательного учреждения «Детский сад № 24 «Изюминка».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1.5. Режим пребывания Воспитанника в образовательной организации  - </w:t>
      </w:r>
      <w:r>
        <w:rPr>
          <w:rFonts w:ascii="Times New Roman" w:hAnsi="Times New Roman"/>
          <w:sz w:val="21"/>
          <w:szCs w:val="21"/>
          <w:u w:val="single"/>
        </w:rPr>
        <w:t xml:space="preserve">режим полного дня (12-часовое пребывание: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с 6.30 до 18.30, пятидневная рабочая неделя; государственные праздники, суббота, воскресенье – выходные дни)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1.6. Воспитанник зачисляется в группу </w:t>
      </w:r>
      <w:r>
        <w:rPr>
          <w:rFonts w:ascii="Times New Roman" w:hAnsi="Times New Roman"/>
          <w:sz w:val="21"/>
          <w:szCs w:val="21"/>
          <w:u w:val="single"/>
        </w:rPr>
        <w:t xml:space="preserve">общеразвивающей</w:t>
      </w:r>
      <w:r>
        <w:rPr>
          <w:rFonts w:ascii="Times New Roman" w:hAnsi="Times New Roman"/>
          <w:sz w:val="21"/>
          <w:szCs w:val="21"/>
        </w:rPr>
        <w:t xml:space="preserve"> направленности. 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II. Взаимодействие Сторон</w:t>
      </w:r>
      <w:r/>
    </w:p>
    <w:p>
      <w:pPr>
        <w:pStyle w:val="60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2.1. Исполнитель вправе: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2.1.1. Самостоятельно осуществлять образовательную деятельность.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2.1.2. 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Переводить ребенка в летний период в другую возрастную группу при уменьшении количества воспитанников.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 xml:space="preserve">2.1.3. 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Отчислить Воспитанника из образовательной организации  на основании: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в связи с получением образования (завершением обучения);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заявления родителей (законных представителей);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- по обстоятельствам, не зависящим от воли Заказчика и Исполнителя, в том числе в случае ликвидации образовательной организации.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highlight w:val="none"/>
        </w:rPr>
        <w:t xml:space="preserve">2.1.4 ______________________________________________________________(иные права Исполнителя)</w:t>
      </w:r>
      <w:r>
        <w:rPr>
          <w:rFonts w:ascii="Times New Roman" w:hAnsi="Times New Roman" w:eastAsia="Times New Roman"/>
        </w:rPr>
      </w:r>
      <w:r/>
      <w:r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r>
      <w:r>
        <w:rPr>
          <w:rFonts w:ascii="Times New Roman" w:hAnsi="Times New Roman" w:eastAsia="Times New Roman"/>
          <w:color w:val="000000"/>
          <w:sz w:val="21"/>
          <w:szCs w:val="21"/>
          <w:highlight w:val="none"/>
        </w:rPr>
      </w:r>
      <w:r>
        <w:rPr>
          <w:rFonts w:ascii="Times New Roman" w:hAnsi="Times New Roman" w:eastAsia="Times New Roman"/>
        </w:rPr>
      </w:r>
    </w:p>
    <w:p>
      <w:pPr>
        <w:pStyle w:val="60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2.2.Заказчик вправе: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bCs/>
          <w:sz w:val="21"/>
          <w:szCs w:val="21"/>
        </w:rPr>
      </w:pPr>
      <w:r>
        <w:rPr>
          <w:rFonts w:ascii="Times New Roman" w:hAnsi="Times New Roman" w:eastAsia="Times New Roman"/>
          <w:bCs/>
          <w:sz w:val="21"/>
          <w:szCs w:val="21"/>
        </w:rPr>
        <w:t xml:space="preserve">2.2.1. Защищать права и интересы Воспитанника.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2.2.2. Участвовать в образовательной деятельности образовательной организации, в том числе в формировании образовательной программы.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2.2.3. Получать от Исполнителя информацию: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tooltip="Ссылка на текущий документ" w:anchor="Par74" w:history="1">
        <w:r>
          <w:rPr>
            <w:rFonts w:ascii="Times New Roman" w:hAnsi="Times New Roman" w:cs="Times New Roman"/>
            <w:sz w:val="21"/>
            <w:szCs w:val="21"/>
          </w:rPr>
          <w:t xml:space="preserve">разделом </w:t>
        </w:r>
        <w:r>
          <w:rPr>
            <w:rFonts w:ascii="Times New Roman" w:hAnsi="Times New Roman" w:cs="Times New Roman"/>
            <w:sz w:val="21"/>
            <w:szCs w:val="21"/>
          </w:rPr>
          <w:t xml:space="preserve">I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2.2.4. Знакомиться с Уставом образовательной организации, с лицензией на осуществление образовательной деятельности, с Основной образовательной программой дошколь</w:t>
      </w:r>
      <w:r>
        <w:rPr>
          <w:rFonts w:ascii="Times New Roman" w:hAnsi="Times New Roman" w:cs="Times New Roman"/>
          <w:sz w:val="21"/>
          <w:szCs w:val="21"/>
        </w:rPr>
        <w:t xml:space="preserve">ного образования Муниципального бюджетного дошкольного образовательного учреждения «Детский сад № 24 «Изюминка»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2-х  (двух)  календарных  дней</w:t>
      </w:r>
      <w:r>
        <w:rPr>
          <w:rFonts w:ascii="Times New Roman" w:hAnsi="Times New Roman" w:cs="Times New Roman"/>
          <w:sz w:val="21"/>
          <w:szCs w:val="21"/>
        </w:rPr>
        <w:t xml:space="preserve">.   В отдельных случаях допускается продление срока до </w:t>
      </w:r>
      <w:r/>
    </w:p>
    <w:p>
      <w:pPr>
        <w:pStyle w:val="60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(продолжительность пребывания Заказчик в образовательной организации)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u w:val="single"/>
        </w:rPr>
        <w:t xml:space="preserve">5-ти (пяти)</w:t>
      </w:r>
      <w:r>
        <w:rPr>
          <w:rFonts w:ascii="Times New Roman" w:hAnsi="Times New Roman" w:cs="Times New Roman"/>
          <w:sz w:val="21"/>
          <w:szCs w:val="21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2.2.7. Создавать Совет родителей, </w:t>
      </w:r>
      <w:r>
        <w:rPr>
          <w:rFonts w:ascii="Times New Roman" w:hAnsi="Times New Roman" w:eastAsia="Arial Unicode MS" w:cs="Times New Roman"/>
          <w:sz w:val="21"/>
          <w:szCs w:val="21"/>
        </w:rPr>
        <w:t xml:space="preserve"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2.2.8. </w:t>
      </w: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ин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ф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ц</w:t>
      </w:r>
      <w:r>
        <w:rPr>
          <w:rFonts w:ascii="Times New Roman" w:hAnsi="Times New Roman" w:eastAsia="Times New Roman"/>
          <w:sz w:val="21"/>
          <w:szCs w:val="21"/>
        </w:rPr>
        <w:t xml:space="preserve">ию обо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вс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х 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z w:val="21"/>
          <w:szCs w:val="21"/>
        </w:rPr>
        <w:t xml:space="preserve">х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ани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ы</w:t>
      </w:r>
      <w:r>
        <w:rPr>
          <w:rFonts w:ascii="Times New Roman" w:hAnsi="Times New Roman" w:eastAsia="Times New Roman"/>
          <w:sz w:val="21"/>
          <w:szCs w:val="21"/>
        </w:rPr>
        <w:t xml:space="preserve">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(</w:t>
      </w: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едагогических</w:t>
      </w:r>
      <w:r>
        <w:rPr>
          <w:rFonts w:ascii="Times New Roman" w:hAnsi="Times New Roman" w:eastAsia="Times New Roman"/>
          <w:sz w:val="21"/>
          <w:szCs w:val="21"/>
        </w:rPr>
        <w:t xml:space="preserve">, 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pacing w:val="13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z w:val="21"/>
          <w:szCs w:val="21"/>
        </w:rPr>
        <w:t xml:space="preserve">-п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3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z w:val="21"/>
          <w:szCs w:val="21"/>
        </w:rPr>
        <w:t xml:space="preserve">ич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ск</w:t>
      </w:r>
      <w:r>
        <w:rPr>
          <w:rFonts w:ascii="Times New Roman" w:hAnsi="Times New Roman" w:eastAsia="Times New Roman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) Воспитанника,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ава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г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ие на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ед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z w:val="21"/>
          <w:szCs w:val="21"/>
        </w:rPr>
        <w:t xml:space="preserve">ние 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к</w:t>
      </w:r>
      <w:r>
        <w:rPr>
          <w:rFonts w:ascii="Times New Roman" w:hAnsi="Times New Roman" w:eastAsia="Times New Roman"/>
          <w:sz w:val="21"/>
          <w:szCs w:val="21"/>
        </w:rPr>
        <w:t xml:space="preserve">их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и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ас</w:t>
      </w:r>
      <w:r>
        <w:rPr>
          <w:rFonts w:ascii="Times New Roman" w:hAnsi="Times New Roman" w:eastAsia="Times New Roman"/>
          <w:spacing w:val="3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ие в 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к</w:t>
      </w:r>
      <w:r>
        <w:rPr>
          <w:rFonts w:ascii="Times New Roman" w:hAnsi="Times New Roman" w:eastAsia="Times New Roman"/>
          <w:sz w:val="21"/>
          <w:szCs w:val="21"/>
        </w:rPr>
        <w:t xml:space="preserve">их 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ния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,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ка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з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z w:val="21"/>
          <w:szCs w:val="21"/>
        </w:rPr>
        <w:t xml:space="preserve">я 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z w:val="21"/>
          <w:szCs w:val="21"/>
        </w:rPr>
        <w:t xml:space="preserve">т их п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де</w:t>
      </w:r>
      <w:r>
        <w:rPr>
          <w:rFonts w:ascii="Times New Roman" w:hAnsi="Times New Roman" w:eastAsia="Times New Roman"/>
          <w:sz w:val="21"/>
          <w:szCs w:val="21"/>
        </w:rPr>
        <w:t xml:space="preserve">ния и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z w:val="21"/>
          <w:szCs w:val="21"/>
        </w:rPr>
        <w:t xml:space="preserve">и </w:t>
      </w:r>
      <w:r>
        <w:rPr>
          <w:rFonts w:ascii="Times New Roman" w:hAnsi="Times New Roman" w:eastAsia="Times New Roman"/>
          <w:spacing w:val="7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ти</w:t>
      </w:r>
      <w:r>
        <w:rPr>
          <w:rFonts w:ascii="Times New Roman" w:hAnsi="Times New Roman" w:eastAsia="Times New Roman"/>
          <w:sz w:val="21"/>
          <w:szCs w:val="21"/>
        </w:rPr>
        <w:t xml:space="preserve">я в ни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х</w:t>
      </w:r>
      <w:r>
        <w:rPr>
          <w:rFonts w:ascii="Times New Roman" w:hAnsi="Times New Roman" w:eastAsia="Times New Roman"/>
          <w:sz w:val="21"/>
          <w:szCs w:val="21"/>
        </w:rPr>
        <w:t xml:space="preserve">, по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z w:val="21"/>
          <w:szCs w:val="21"/>
        </w:rPr>
        <w:t xml:space="preserve">ч</w:t>
      </w:r>
      <w:r>
        <w:rPr>
          <w:rFonts w:ascii="Times New Roman" w:hAnsi="Times New Roman" w:eastAsia="Times New Roman"/>
          <w:spacing w:val="5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ь </w:t>
      </w:r>
      <w:r>
        <w:rPr>
          <w:rFonts w:ascii="Times New Roman" w:hAnsi="Times New Roman" w:eastAsia="Times New Roman"/>
          <w:spacing w:val="10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ф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м</w:t>
      </w:r>
      <w:r>
        <w:rPr>
          <w:rFonts w:ascii="Times New Roman" w:hAnsi="Times New Roman" w:eastAsia="Times New Roman"/>
          <w:spacing w:val="6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z w:val="21"/>
          <w:szCs w:val="21"/>
        </w:rPr>
        <w:t xml:space="preserve">ц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ю о 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ре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з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у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ь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</w:t>
      </w:r>
      <w:r>
        <w:rPr>
          <w:rFonts w:ascii="Times New Roman" w:hAnsi="Times New Roman" w:eastAsia="Times New Roman"/>
          <w:spacing w:val="-1"/>
          <w:sz w:val="21"/>
          <w:szCs w:val="21"/>
        </w:rPr>
        <w:t xml:space="preserve">т</w:t>
      </w:r>
      <w:r>
        <w:rPr>
          <w:rFonts w:ascii="Times New Roman" w:hAnsi="Times New Roman" w:eastAsia="Times New Roman"/>
          <w:sz w:val="21"/>
          <w:szCs w:val="21"/>
        </w:rPr>
        <w:t xml:space="preserve">ах п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р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в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де</w:t>
      </w:r>
      <w:r>
        <w:rPr>
          <w:rFonts w:ascii="Times New Roman" w:hAnsi="Times New Roman" w:eastAsia="Times New Roman"/>
          <w:sz w:val="21"/>
          <w:szCs w:val="21"/>
        </w:rPr>
        <w:t xml:space="preserve">нных об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с</w:t>
      </w:r>
      <w:r>
        <w:rPr>
          <w:rFonts w:ascii="Times New Roman" w:hAnsi="Times New Roman" w:eastAsia="Times New Roman"/>
          <w:spacing w:val="-2"/>
          <w:sz w:val="21"/>
          <w:szCs w:val="21"/>
        </w:rPr>
        <w:t xml:space="preserve">л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е</w:t>
      </w:r>
      <w:r>
        <w:rPr>
          <w:rFonts w:ascii="Times New Roman" w:hAnsi="Times New Roman" w:eastAsia="Times New Roman"/>
          <w:spacing w:val="2"/>
          <w:sz w:val="21"/>
          <w:szCs w:val="21"/>
        </w:rPr>
        <w:t xml:space="preserve">д</w:t>
      </w:r>
      <w:r>
        <w:rPr>
          <w:rFonts w:ascii="Times New Roman" w:hAnsi="Times New Roman" w:eastAsia="Times New Roman"/>
          <w:sz w:val="21"/>
          <w:szCs w:val="21"/>
        </w:rPr>
        <w:t xml:space="preserve">о</w:t>
      </w:r>
      <w:r>
        <w:rPr>
          <w:rFonts w:ascii="Times New Roman" w:hAnsi="Times New Roman" w:eastAsia="Times New Roman"/>
          <w:spacing w:val="1"/>
          <w:sz w:val="21"/>
          <w:szCs w:val="21"/>
        </w:rPr>
        <w:t xml:space="preserve">ва</w:t>
      </w:r>
      <w:r>
        <w:rPr>
          <w:rFonts w:ascii="Times New Roman" w:hAnsi="Times New Roman" w:eastAsia="Times New Roman"/>
          <w:sz w:val="21"/>
          <w:szCs w:val="21"/>
        </w:rPr>
        <w:t xml:space="preserve">н</w:t>
      </w:r>
      <w:r>
        <w:rPr>
          <w:rFonts w:ascii="Times New Roman" w:hAnsi="Times New Roman" w:eastAsia="Times New Roman"/>
          <w:spacing w:val="4"/>
          <w:sz w:val="21"/>
          <w:szCs w:val="21"/>
        </w:rPr>
        <w:t xml:space="preserve">и</w:t>
      </w:r>
      <w:r>
        <w:rPr>
          <w:rFonts w:ascii="Times New Roman" w:hAnsi="Times New Roman" w:eastAsia="Times New Roman"/>
          <w:sz w:val="21"/>
          <w:szCs w:val="21"/>
        </w:rPr>
        <w:t xml:space="preserve">й Воспитанника.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2.2.9. Оповещать Исполнителя об  индивидуальных особенностях ребенка, в том числе об особенностях организации питания, состояния здоровья: _____________________________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______________________________________________________________________________</w:t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  <w:t xml:space="preserve">______________________________________________________________________________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highlight w:val="none"/>
        </w:rPr>
        <w:t xml:space="preserve">2.2.10  ______________________________________________________(иные права Заказчика)</w:t>
      </w:r>
      <w:r>
        <w:rPr>
          <w:rFonts w:ascii="Times New Roman" w:hAnsi="Times New Roman" w:eastAsia="Times New Roman"/>
        </w:rPr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 w:eastAsia="Times New Roman"/>
          <w:sz w:val="21"/>
          <w:szCs w:val="21"/>
        </w:rPr>
      </w:pPr>
      <w:r>
        <w:rPr>
          <w:rFonts w:ascii="Times New Roman" w:hAnsi="Times New Roman" w:eastAsia="Times New Roman"/>
          <w:sz w:val="21"/>
          <w:szCs w:val="21"/>
        </w:rPr>
      </w:r>
      <w:r/>
    </w:p>
    <w:p>
      <w:pPr>
        <w:jc w:val="both"/>
        <w:spacing w:after="0" w:line="240" w:lineRule="auto"/>
        <w:widowControl w:val="off"/>
        <w:tabs>
          <w:tab w:val="left" w:pos="1276" w:leader="none"/>
        </w:tabs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2.3. Исполнитель обязан: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2.3.1. Обеспечить Заказчику доступ к </w:t>
      </w:r>
      <w:r>
        <w:rPr>
          <w:rFonts w:ascii="Times New Roman" w:hAnsi="Times New Roman" w:cs="Times New Roman"/>
          <w:sz w:val="21"/>
          <w:szCs w:val="21"/>
        </w:rPr>
        <w:t xml:space="preserve">информации на официальном сайте Учреждения в информационно-телекоммуникационной сети «Интернет» для ознакомления с Уставом образовательной организации, с лицензией на осуществление образовательной деятельности, с Основной образовательной программой дошколь</w:t>
      </w:r>
      <w:r>
        <w:rPr>
          <w:rFonts w:ascii="Times New Roman" w:hAnsi="Times New Roman" w:cs="Times New Roman"/>
          <w:sz w:val="21"/>
          <w:szCs w:val="21"/>
        </w:rPr>
        <w:t xml:space="preserve">ного образования Муниципального бюджетного дошкольного образовательного учреждения «Детский сад № 24 «Изюминка»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</w:t>
      </w:r>
      <w:hyperlink w:tooltip="Ссылка на текущий документ" w:anchor="Par74" w:history="1">
        <w:r>
          <w:rPr>
            <w:rFonts w:ascii="Times New Roman" w:hAnsi="Times New Roman" w:cs="Times New Roman"/>
            <w:sz w:val="21"/>
            <w:szCs w:val="21"/>
          </w:rPr>
          <w:t xml:space="preserve">разделом I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2.3.4. При оказании услуг, предусмотренных настоящим Договором, </w:t>
      </w:r>
      <w:r>
        <w:rPr>
          <w:rFonts w:ascii="Times New Roman" w:hAnsi="Times New Roman" w:cs="Times New Roman"/>
          <w:sz w:val="21"/>
          <w:szCs w:val="21"/>
        </w:rPr>
        <w:t xml:space="preserve"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2.3.5. При оказании услуг, предусмотренных настоящим Договором, проявлять уважение к ли</w:t>
      </w:r>
      <w:r>
        <w:rPr>
          <w:rFonts w:ascii="Times New Roman" w:hAnsi="Times New Roman" w:cs="Times New Roman"/>
          <w:sz w:val="21"/>
          <w:szCs w:val="21"/>
        </w:rPr>
        <w:t xml:space="preserve">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  <w:r/>
    </w:p>
    <w:p>
      <w:pPr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2.3.7.  Обеспечить взаимодействие  с  </w:t>
      </w:r>
      <w:r>
        <w:rPr>
          <w:rStyle w:val="606"/>
          <w:b w:val="0"/>
          <w:sz w:val="21"/>
          <w:szCs w:val="21"/>
          <w:u w:val="single"/>
        </w:rPr>
        <w:t xml:space="preserve">       ГБУЗ НО </w:t>
      </w:r>
      <w:r>
        <w:rPr>
          <w:rFonts w:ascii="Times New Roman" w:hAnsi="Times New Roman"/>
          <w:sz w:val="21"/>
          <w:szCs w:val="21"/>
          <w:u w:val="single"/>
        </w:rPr>
        <w:t xml:space="preserve">«Детская городская поликлиника № 39»       </w:t>
      </w:r>
      <w:r>
        <w:rPr>
          <w:rFonts w:ascii="Times New Roman" w:hAnsi="Times New Roman"/>
          <w:sz w:val="21"/>
          <w:szCs w:val="21"/>
        </w:rPr>
        <w:t xml:space="preserve">   </w:t>
      </w:r>
      <w:r/>
    </w:p>
    <w:p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(наименование медицинской организации)</w:t>
      </w:r>
      <w:r/>
    </w:p>
    <w:p>
      <w:pPr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на основании  Соглашения о взаимодействии между МБДОУ «Детский сад № 24 «Изюминка» и </w:t>
      </w:r>
      <w:r>
        <w:rPr>
          <w:rStyle w:val="606"/>
          <w:b w:val="0"/>
          <w:sz w:val="21"/>
          <w:szCs w:val="21"/>
        </w:rPr>
        <w:t xml:space="preserve">ГБУЗ НО </w:t>
      </w:r>
      <w:r>
        <w:rPr>
          <w:rFonts w:ascii="Times New Roman" w:hAnsi="Times New Roman"/>
          <w:sz w:val="21"/>
          <w:szCs w:val="21"/>
        </w:rPr>
        <w:t xml:space="preserve">«Детская городская поликлиника № 39»  от _________  № ______ в целях  соблюдения   прав Воспитанников на охрану жизни и здоровья.                                          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2.3.8. Обучать Воспитанника по образовательной программе, предусмотренной </w:t>
      </w:r>
      <w:hyperlink w:tooltip="Ссылка на текущий документ" w:anchor="Par78" w:history="1">
        <w:r>
          <w:rPr>
            <w:rFonts w:ascii="Times New Roman" w:hAnsi="Times New Roman" w:cs="Times New Roman"/>
            <w:sz w:val="21"/>
            <w:szCs w:val="21"/>
          </w:rPr>
          <w:t xml:space="preserve">пунктом 1.3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  <w:u w:val="single"/>
        </w:rPr>
      </w:pPr>
      <w:r>
        <w:rPr>
          <w:rFonts w:ascii="Times New Roman" w:hAnsi="Times New Roman"/>
          <w:sz w:val="21"/>
          <w:szCs w:val="21"/>
        </w:rPr>
        <w:t xml:space="preserve">2.3.10. 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Обеспечивать </w:t>
      </w:r>
      <w:r>
        <w:rPr>
          <w:rFonts w:ascii="Times New Roman" w:hAnsi="Times New Roman"/>
          <w:sz w:val="21"/>
          <w:szCs w:val="21"/>
        </w:rPr>
        <w:t xml:space="preserve">Воспитанника необходимым сбалансированным питанием</w:t>
      </w: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четырехразовое  питание (завтрак,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  <w:lang w:val="en-US"/>
        </w:rPr>
        <w:t xml:space="preserve">II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 завтрак, обед, полдник) согласно основному 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16"/>
          <w:szCs w:val="16"/>
          <w:u w:val="single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(вид питания, в т.ч. диетическое, кратность и время его приема)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  <w:lang w:val="en-US"/>
        </w:rPr>
        <w:t xml:space="preserve">II</w:t>
      </w:r>
      <w:r>
        <w:rPr>
          <w:rFonts w:ascii="Times New Roman" w:hAnsi="Times New Roman" w:eastAsia="Times New Roman"/>
          <w:color w:val="000000"/>
          <w:sz w:val="21"/>
          <w:szCs w:val="21"/>
          <w:u w:val="single"/>
        </w:rPr>
        <w:t xml:space="preserve"> завтраком – от 1,5 до 2-х часов</w:t>
      </w:r>
      <w:r>
        <w:rPr>
          <w:rFonts w:ascii="Times New Roman" w:hAnsi="Times New Roman"/>
          <w:sz w:val="21"/>
          <w:szCs w:val="21"/>
        </w:rPr>
        <w:t xml:space="preserve">.</w:t>
      </w:r>
      <w:r/>
    </w:p>
    <w:p>
      <w:pPr>
        <w:contextualSpacing/>
        <w:ind w:right="99"/>
        <w:jc w:val="both"/>
        <w:spacing w:after="0" w:line="240" w:lineRule="auto"/>
        <w:rPr>
          <w:rFonts w:ascii="Times New Roman" w:hAnsi="Times New Roman"/>
          <w:sz w:val="21"/>
          <w:szCs w:val="21"/>
          <w:shd w:val="clear" w:color="auto" w:fill="ffffff"/>
        </w:rPr>
      </w:pPr>
      <w:r>
        <w:rPr>
          <w:rFonts w:ascii="Times New Roman" w:hAnsi="Times New Roman" w:eastAsia="Times New Roman"/>
          <w:sz w:val="21"/>
          <w:szCs w:val="21"/>
        </w:rPr>
        <w:t xml:space="preserve">П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 w:val="21"/>
          <w:szCs w:val="21"/>
        </w:rPr>
        <w:t xml:space="preserve">образовательной    организации</w:t>
      </w:r>
      <w:r>
        <w:rPr>
          <w:rFonts w:ascii="Times New Roman" w:hAnsi="Times New Roman"/>
          <w:sz w:val="21"/>
          <w:szCs w:val="21"/>
          <w:shd w:val="clear" w:color="auto" w:fill="ffffff"/>
        </w:rPr>
        <w:t xml:space="preserve">, исходя из её возможностей. 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 w:val="21"/>
          <w:szCs w:val="21"/>
          <w:u w:val="single"/>
        </w:rPr>
        <w:t xml:space="preserve">на 01 сентября каждого учебного года</w:t>
      </w:r>
      <w:r>
        <w:rPr>
          <w:rFonts w:ascii="Times New Roman" w:hAnsi="Times New Roman"/>
          <w:color w:val="000000"/>
          <w:sz w:val="21"/>
          <w:szCs w:val="21"/>
        </w:rPr>
        <w:t xml:space="preserve">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 xml:space="preserve">2.3.12. Сохранять место за Воспитанником в случаях  </w:t>
      </w:r>
      <w:r>
        <w:rPr>
          <w:rFonts w:ascii="Times New Roman" w:hAnsi="Times New Roman" w:cs="Times New Roman"/>
          <w:sz w:val="21"/>
          <w:szCs w:val="21"/>
        </w:rPr>
        <w:t xml:space="preserve"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</w:t>
      </w:r>
      <w:r>
        <w:rPr>
          <w:rFonts w:ascii="Times New Roman" w:hAnsi="Times New Roman" w:cs="Times New Roman"/>
          <w:sz w:val="21"/>
          <w:szCs w:val="21"/>
        </w:rPr>
        <w:t xml:space="preserve">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  <w:r/>
    </w:p>
    <w:p>
      <w:pPr>
        <w:pStyle w:val="603"/>
        <w:ind w:right="-144"/>
        <w:jc w:val="both"/>
        <w:tabs>
          <w:tab w:val="left" w:pos="9045" w:leader="none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2.3.13. Уведомить Заказчика за  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14   (четырнадцать)   дней</w:t>
      </w:r>
      <w:r>
        <w:rPr>
          <w:rFonts w:ascii="Times New Roman" w:hAnsi="Times New Roman" w:cs="Times New Roman"/>
          <w:sz w:val="21"/>
          <w:szCs w:val="21"/>
        </w:rPr>
        <w:t xml:space="preserve">   о    нецелесообразности  оказания </w:t>
      </w:r>
      <w:r/>
    </w:p>
    <w:p>
      <w:pPr>
        <w:pStyle w:val="604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      (срок)</w:t>
      </w:r>
      <w:r/>
    </w:p>
    <w:p>
      <w:pPr>
        <w:pStyle w:val="603"/>
        <w:ind w:right="-144"/>
        <w:jc w:val="both"/>
        <w:tabs>
          <w:tab w:val="left" w:pos="9045" w:leader="none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Воспитаннику образовательной услуги в объеме, предусмотренном  разделом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Times New Roman"/>
          <w:color w:val="000000"/>
          <w:sz w:val="21"/>
          <w:szCs w:val="21"/>
        </w:rPr>
        <w:t xml:space="preserve">2.3.14. </w:t>
      </w:r>
      <w:r>
        <w:rPr>
          <w:rFonts w:ascii="Times New Roman" w:hAnsi="Times New Roman"/>
          <w:sz w:val="21"/>
          <w:szCs w:val="21"/>
        </w:rPr>
        <w:t xml:space="preserve">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  <w:r/>
    </w:p>
    <w:p>
      <w:pPr>
        <w:contextualSpacing/>
        <w:jc w:val="both"/>
        <w:spacing w:after="0" w:line="240" w:lineRule="auto"/>
        <w:rPr>
          <w:rFonts w:ascii="Times New Roman" w:hAnsi="Times New Roman" w:eastAsia="Times New Roman"/>
          <w:color w:val="000000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2.3.15. </w:t>
      </w:r>
      <w:r>
        <w:rPr>
          <w:rFonts w:ascii="Times New Roman" w:hAnsi="Times New Roman" w:eastAsia="Times New Roman"/>
          <w:sz w:val="21"/>
          <w:szCs w:val="21"/>
        </w:rPr>
        <w:t xml:space="preserve">Уважать права и достоинства Воспитанника и Заказчика.</w:t>
      </w:r>
      <w:r/>
    </w:p>
    <w:p>
      <w:pPr>
        <w:pStyle w:val="603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2.4. Заказчик обязан: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2.4.1. Соблюдать требования учредительных документов Исполнителя, У</w:t>
      </w:r>
      <w:r>
        <w:rPr>
          <w:rFonts w:ascii="Times New Roman" w:hAnsi="Times New Roman" w:cs="Times New Roman"/>
          <w:sz w:val="21"/>
          <w:szCs w:val="21"/>
        </w:rPr>
        <w:t xml:space="preserve">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2.4.2. Незамедлительно сообщать Исполнителю об изменении контактного телефона и места жительства.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2.4.3.  Обеспечить посещение Воспитанником образовательной организации согласно правилам внутреннего распорядка обучающихся. 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2.4.4. Информировать Исполнителя о предстоящем отсутствии Воспитанника в образовательной организации или его болезни. 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В случае заболев</w:t>
      </w:r>
      <w:r>
        <w:rPr>
          <w:rFonts w:ascii="Times New Roman" w:hAnsi="Times New Roman" w:cs="Times New Roman"/>
          <w:sz w:val="22"/>
          <w:szCs w:val="22"/>
        </w:rPr>
        <w:t xml:space="preserve">ания Воспитанника, подтв</w:t>
      </w:r>
      <w:r>
        <w:rPr>
          <w:rFonts w:ascii="Times New Roman" w:hAnsi="Times New Roman" w:cs="Times New Roman"/>
          <w:sz w:val="22"/>
          <w:szCs w:val="22"/>
        </w:rPr>
        <w:t xml:space="preserve">ержденного заключением медицинским заключением ( 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/>
      <w:r>
        <w:rPr>
          <w:rFonts w:ascii="Times New Roman" w:hAnsi="Times New Roman" w:cs="Times New Roman"/>
          <w:sz w:val="21"/>
          <w:szCs w:val="21"/>
        </w:rPr>
      </w:r>
      <w:r>
        <w:rPr>
          <w:rFonts w:ascii="Times New Roman" w:hAnsi="Times New Roman" w:cs="Times New Roman"/>
          <w:sz w:val="21"/>
          <w:szCs w:val="21"/>
        </w:rPr>
        <w:t xml:space="preserve">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2.4.5. </w:t>
      </w:r>
      <w:r>
        <w:rPr>
          <w:rFonts w:ascii="Times New Roman" w:hAnsi="Times New Roman" w:cs="Times New Roman"/>
          <w:sz w:val="22"/>
          <w:szCs w:val="24"/>
        </w:rPr>
        <w:t xml:space="preserve">Предоставлять медицинское заключение ( медицинскую справку) после перенесенного заболевания, а так же отсутствия ребенка более 5 календарных дней ( за исключением выходных и праздничных дней)</w:t>
      </w:r>
      <w:r>
        <w:rPr>
          <w:rFonts w:ascii="Times New Roman" w:hAnsi="Times New Roman" w:eastAsia="Times New Roman"/>
          <w:lang w:eastAsia="ru-RU"/>
        </w:rPr>
        <w:t xml:space="preserve">.</w:t>
      </w:r>
      <w:r/>
      <w:r>
        <w:rPr>
          <w:rFonts w:ascii="Times New Roman" w:hAnsi="Times New Roman" w:cs="Times New Roman"/>
          <w:sz w:val="21"/>
          <w:szCs w:val="21"/>
        </w:rPr>
      </w:r>
      <w:r/>
      <w:r>
        <w:rPr>
          <w:rFonts w:ascii="Times New Roman" w:hAnsi="Times New Roman" w:eastAsia="Times New Roman"/>
          <w:sz w:val="21"/>
          <w:szCs w:val="21"/>
          <w:lang w:eastAsia="ru-RU"/>
        </w:rPr>
        <w:t xml:space="preserve">. </w:t>
      </w:r>
      <w:r/>
      <w:r>
        <w:rPr>
          <w:rFonts w:ascii="Times New Roman" w:hAnsi="Times New Roman" w:cs="Times New Roman"/>
          <w:sz w:val="21"/>
          <w:szCs w:val="21"/>
        </w:rPr>
      </w:r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III. Размер, сроки и порядок оплаты за присмотр и уход за Воспитанником</w:t>
      </w:r>
      <w:r/>
    </w:p>
    <w:p>
      <w:pPr>
        <w:pStyle w:val="604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3.1. На основании п. 3 ст. 65 Федерального закона Российской Федерации от 29 декабря 2012 г. №273-ФЗ «Об образовании в Российской Федерации» </w:t>
      </w:r>
      <w:r>
        <w:rPr>
          <w:rFonts w:ascii="Times New Roman" w:hAnsi="Times New Roman" w:cs="Times New Roman"/>
          <w:i/>
          <w:sz w:val="21"/>
          <w:szCs w:val="21"/>
          <w:u w:val="single"/>
        </w:rPr>
        <w:t xml:space="preserve">за присмотр и уход за детьми-инвалидами родительская плата не взимается.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I</w:t>
      </w:r>
      <w:r>
        <w:rPr>
          <w:rFonts w:ascii="Times New Roman" w:hAnsi="Times New Roman" w:cs="Times New Roman"/>
          <w:b/>
          <w:sz w:val="21"/>
          <w:szCs w:val="21"/>
        </w:rPr>
        <w:t xml:space="preserve">V. Ответственность за неисполнение или ненадлежащее исполнение обязательств по договору, порядок разрешения споров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V. Основания изменения и расторжения договора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5.1. Условия, на которых заключен настоящий Договор, могут быть изменены по соглашению сторон.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 </w:t>
      </w:r>
      <w:r>
        <w:rPr>
          <w:rFonts w:ascii="Times New Roman" w:hAnsi="Times New Roman" w:cs="Times New Roman"/>
          <w:sz w:val="22"/>
          <w:szCs w:val="24"/>
        </w:rPr>
        <w:t xml:space="preserve">По инициативе одной из сторон настоящий </w:t>
      </w:r>
      <w:r>
        <w:rPr>
          <w:rFonts w:ascii="Times New Roman" w:hAnsi="Times New Roman" w:cs="Times New Roman"/>
          <w:sz w:val="22"/>
          <w:szCs w:val="24"/>
        </w:rPr>
        <w:t xml:space="preserve">Договор</w:t>
      </w:r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Заказчика. предусмотренных настоящим Договором</w:t>
      </w:r>
      <w:r/>
      <w:r>
        <w:rPr>
          <w:rFonts w:ascii="Times New Roman" w:hAnsi="Times New Roman" w:cs="Times New Roman"/>
          <w:sz w:val="21"/>
          <w:szCs w:val="21"/>
        </w:rPr>
        <w:t xml:space="preserve"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VI</w:t>
      </w:r>
      <w:r>
        <w:rPr>
          <w:rFonts w:ascii="Times New Roman" w:hAnsi="Times New Roman" w:cs="Times New Roman"/>
          <w:b/>
          <w:sz w:val="21"/>
          <w:szCs w:val="21"/>
        </w:rPr>
        <w:t xml:space="preserve">. Заключительные положения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31</w:t>
      </w:r>
      <w:r>
        <w:rPr>
          <w:rFonts w:ascii="Times New Roman" w:hAnsi="Times New Roman" w:cs="Times New Roman"/>
          <w:sz w:val="21"/>
          <w:szCs w:val="21"/>
        </w:rPr>
        <w:t xml:space="preserve">» </w:t>
      </w:r>
      <w:r>
        <w:rPr>
          <w:rFonts w:ascii="Times New Roman" w:hAnsi="Times New Roman" w:cs="Times New Roman"/>
          <w:sz w:val="21"/>
          <w:szCs w:val="21"/>
          <w:u w:val="single"/>
        </w:rPr>
        <w:t xml:space="preserve">августа</w:t>
      </w:r>
      <w:r>
        <w:rPr>
          <w:rFonts w:ascii="Times New Roman" w:hAnsi="Times New Roman" w:cs="Times New Roman"/>
          <w:sz w:val="21"/>
          <w:szCs w:val="21"/>
        </w:rPr>
        <w:t xml:space="preserve"> 20 ___ г.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6.2. Настоящий Договор составлен в двух экземплярах, имеющих равную юридическую силу, по одному для каждой из Сторон.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6.3. Стороны обязуются письменно извещать друг друга о смене реквизитов, адресов и иных существенных изменениях.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/>
    </w:p>
    <w:p>
      <w:pPr>
        <w:pStyle w:val="603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6.7. При выполнении условий настоящего Договора, Стороны руководствуются законодательством Российской Федерации.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w:t xml:space="preserve">V</w:t>
      </w:r>
      <w:r>
        <w:rPr>
          <w:rFonts w:ascii="Times New Roman" w:hAnsi="Times New Roman" w:cs="Times New Roman"/>
          <w:b/>
          <w:sz w:val="21"/>
          <w:szCs w:val="21"/>
          <w:lang w:val="en-US"/>
        </w:rPr>
        <w:t xml:space="preserve">I</w:t>
      </w:r>
      <w:r>
        <w:rPr>
          <w:rFonts w:ascii="Times New Roman" w:hAnsi="Times New Roman" w:cs="Times New Roman"/>
          <w:b/>
          <w:sz w:val="21"/>
          <w:szCs w:val="21"/>
        </w:rPr>
        <w:t xml:space="preserve">I. Реквизиты и подписи сторон</w:t>
      </w:r>
      <w:r/>
    </w:p>
    <w:p>
      <w:pPr>
        <w:pStyle w:val="603"/>
        <w:jc w:val="center"/>
        <w:rPr>
          <w:rFonts w:ascii="Times New Roman" w:hAnsi="Times New Roman" w:cs="Times New Roman"/>
          <w:b/>
          <w:sz w:val="21"/>
          <w:szCs w:val="21"/>
        </w:rPr>
        <w:outlineLvl w:val="1"/>
      </w:pPr>
      <w:r>
        <w:rPr>
          <w:rFonts w:ascii="Times New Roman" w:hAnsi="Times New Roman" w:cs="Times New Roman"/>
          <w:b/>
          <w:sz w:val="21"/>
          <w:szCs w:val="21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-52704</wp:posOffset>
                </wp:positionH>
                <wp:positionV relativeFrom="paragraph">
                  <wp:posOffset>18415</wp:posOffset>
                </wp:positionV>
                <wp:extent cx="2843530" cy="298958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2843530" cy="298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1"/>
                                <w:szCs w:val="21"/>
                              </w:rPr>
                              <w:t xml:space="preserve">Исполнитель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Муниципальное бюджетное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дошкольное    образовательное учреждение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«Детский сад 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21"/>
                                <w:szCs w:val="21"/>
                              </w:rPr>
                              <w:t xml:space="preserve">№ 24 «Изюминка»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(МБДОУ «Детский сад № 24 «Изюминка»)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Адрес: 603089, город Нижний Новгород,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Переулок Звенигородский,  дом 5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телефон: 8(831)436-38-97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ИНН 5262087142                                              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КПП526201001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л/с 07040757220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р/с 03234643227010003207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в Волго - Вятское ГУ Банка России//УФК по Нижегородской области г.Нижний Новгород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БИК 012202102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Заведующий МБДОУ «Детский сад № 24 «Изюминка»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     Г.В. Егорова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         (подпись)                                                                                                                                                                      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МП                                                                                                                   </w:t>
                            </w:r>
                            <w:r/>
                          </w:p>
                          <w:p>
                            <w:r/>
                            <w:r/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shape 0" o:spid="_x0000_s0" o:spt="202" type="#_x0000_t202" style="position:absolute;z-index:251660288;o:allowoverlap:true;o:allowincell:true;mso-position-horizontal-relative:text;margin-left:-4.1pt;mso-position-horizontal:absolute;mso-position-vertical-relative:text;margin-top:1.4pt;mso-position-vertical:absolute;width:223.9pt;height:235.4pt;mso-wrap-distance-left:9.0pt;mso-wrap-distance-top:0.0pt;mso-wrap-distance-right:9.0pt;mso-wrap-distance-bottom:0.0pt;visibility:visible;" fillcolor="#FFFFFF" stroked="f">
                <v:textbox inset="0,0,0,0">
                  <w:txbxContent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1"/>
                          <w:szCs w:val="21"/>
                        </w:rPr>
                        <w:t xml:space="preserve">Исполнитель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Муниципальное бюджетное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дошкольное    образовательное учреждение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«Детский сад </w:t>
                      </w:r>
                      <w:r>
                        <w:rPr>
                          <w:rFonts w:ascii="Times New Roman" w:hAnsi="Times New Roman"/>
                          <w:color w:val="000000"/>
                          <w:sz w:val="21"/>
                          <w:szCs w:val="21"/>
                        </w:rPr>
                        <w:t xml:space="preserve">№ 24 «Изюминка»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(МБДОУ «Детский сад № 24 «Изюминка»)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Адрес: 603089, город Нижний Новгород,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Переулок Звенигородский,  дом 5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телефон: 8(831)436-38-97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ИНН 5262087142                                              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КПП526201001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л/с 07040757220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р/с 03234643227010003207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в Волго - Вятское ГУ Банка России//УФК по Нижегородской области г.Нижний Новгород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БИК 012202102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Заведующий МБДОУ «Детский сад № 24 «Изюминка»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     Г.В. Егорова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         (подпись)                                                                                                                                                                      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МП                                                                                                                   </w:t>
                      </w:r>
                      <w:r/>
                    </w:p>
                    <w:p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1"/>
          <w:szCs w:val="21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2900045</wp:posOffset>
                </wp:positionH>
                <wp:positionV relativeFrom="paragraph">
                  <wp:posOffset>18415</wp:posOffset>
                </wp:positionV>
                <wp:extent cx="3200400" cy="2668270"/>
                <wp:effectExtent l="0" t="0" r="0" b="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3200400" cy="2668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1"/>
                                <w:szCs w:val="21"/>
                              </w:rPr>
                              <w:t xml:space="preserve">Заказчик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pStyle w:val="604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(фамилия, имя, отчество (при наличии))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(паспортные данные)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(адрес места жительства,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5529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контактные данные)  </w:t>
                            </w:r>
                            <w:r/>
                          </w:p>
                          <w:p>
                            <w:pPr>
                              <w:jc w:val="both"/>
                              <w:spacing w:after="0" w:line="240" w:lineRule="auto"/>
                              <w:tabs>
                                <w:tab w:val="left" w:pos="108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_____________________________________</w:t>
                            </w:r>
                            <w:r/>
                          </w:p>
                          <w:p>
                            <w:pPr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___________________________________</w:t>
                            </w:r>
                            <w:r/>
                          </w:p>
                          <w:p>
                            <w:pPr>
                              <w:jc w:val="center"/>
                              <w:spacing w:after="0" w:line="240" w:lineRule="auto"/>
                              <w:tabs>
                                <w:tab w:val="left" w:pos="1080" w:leader="none"/>
                                <w:tab w:val="left" w:pos="6600" w:leader="none"/>
                              </w:tabs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(подпись)</w:t>
                            </w:r>
                            <w:r/>
                          </w:p>
                          <w:p>
                            <w:pPr>
                              <w:pStyle w:val="605"/>
                              <w:jc w:val="both"/>
                              <w:tabs>
                                <w:tab w:val="left" w:pos="5529" w:leader="none"/>
                              </w:tabs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r>
                            <w:r/>
                          </w:p>
                          <w:p>
                            <w:pPr>
                              <w:spacing w:after="0" w:line="240" w:lineRule="auto"/>
                            </w:pPr>
                            <w:r/>
                            <w:r/>
                          </w:p>
                          <w:p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</w:r>
                            <w:r/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shape 1" o:spid="_x0000_s1" o:spt="202" type="#_x0000_t202" style="position:absolute;z-index:251661312;o:allowoverlap:true;o:allowincell:true;mso-position-horizontal-relative:text;margin-left:228.3pt;mso-position-horizontal:absolute;mso-position-vertical-relative:text;margin-top:1.4pt;mso-position-vertical:absolute;width:252.0pt;height:210.1pt;mso-wrap-distance-left:9.0pt;mso-wrap-distance-top:0.0pt;mso-wrap-distance-right:9.0pt;mso-wrap-distance-bottom:0.0pt;visibility:visible;" fillcolor="#FFFFFF" stroked="f">
                <v:textbox inset="0,0,0,0">
                  <w:txbxContent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1"/>
                          <w:szCs w:val="21"/>
                        </w:rPr>
                        <w:t xml:space="preserve">Заказчик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pStyle w:val="604"/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(фамилия, имя, отчество (при наличии))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(паспортные данные)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(адрес места жительства,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5529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контактные данные)  </w:t>
                      </w:r>
                      <w:r/>
                    </w:p>
                    <w:p>
                      <w:pPr>
                        <w:jc w:val="both"/>
                        <w:spacing w:after="0" w:line="240" w:lineRule="auto"/>
                        <w:tabs>
                          <w:tab w:val="left" w:pos="108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_____________________________________</w:t>
                      </w:r>
                      <w:r/>
                    </w:p>
                    <w:p>
                      <w:pPr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___________________________________</w:t>
                      </w:r>
                      <w:r/>
                    </w:p>
                    <w:p>
                      <w:pPr>
                        <w:jc w:val="center"/>
                        <w:spacing w:after="0" w:line="240" w:lineRule="auto"/>
                        <w:tabs>
                          <w:tab w:val="left" w:pos="1080" w:leader="none"/>
                          <w:tab w:val="left" w:pos="6600" w:leader="none"/>
                        </w:tabs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(подпись)</w:t>
                      </w:r>
                      <w:r/>
                    </w:p>
                    <w:p>
                      <w:pPr>
                        <w:pStyle w:val="605"/>
                        <w:jc w:val="both"/>
                        <w:tabs>
                          <w:tab w:val="left" w:pos="5529" w:leader="none"/>
                        </w:tabs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r>
                      <w:r/>
                    </w:p>
                    <w:p>
                      <w:pPr>
                        <w:spacing w:after="0" w:line="240" w:lineRule="auto"/>
                      </w:pPr>
                      <w:r/>
                      <w:r/>
                    </w:p>
                    <w:p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/>
    </w:p>
    <w:p>
      <w:pPr>
        <w:pStyle w:val="605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</w:r>
      <w:r/>
    </w:p>
    <w:p>
      <w:pPr>
        <w:pStyle w:val="60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pStyle w:val="605"/>
        <w:tabs>
          <w:tab w:val="left" w:pos="2066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/>
    </w:p>
    <w:p>
      <w:pPr>
        <w:pStyle w:val="605"/>
        <w:jc w:val="center"/>
        <w:tabs>
          <w:tab w:val="left" w:pos="5529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/>
    </w:p>
    <w:p>
      <w:pPr>
        <w:pStyle w:val="605"/>
        <w:jc w:val="center"/>
        <w:tabs>
          <w:tab w:val="left" w:pos="5529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/>
    </w:p>
    <w:p>
      <w:pPr>
        <w:pStyle w:val="605"/>
        <w:jc w:val="center"/>
        <w:tabs>
          <w:tab w:val="left" w:pos="5529" w:leader="none"/>
        </w:tabs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Экземп</w:t>
      </w:r>
      <w:r>
        <w:rPr>
          <w:rFonts w:ascii="Times New Roman" w:hAnsi="Times New Roman" w:cs="Times New Roman"/>
          <w:sz w:val="22"/>
          <w:szCs w:val="22"/>
        </w:rPr>
        <w:t xml:space="preserve">ляр договора получен ______  /__________</w:t>
      </w:r>
      <w:r>
        <w:rPr>
          <w:rFonts w:ascii="Times New Roman" w:hAnsi="Times New Roman" w:cs="Times New Roman"/>
          <w:sz w:val="22"/>
          <w:szCs w:val="22"/>
        </w:rPr>
        <w:t xml:space="preserve">____________/   </w:t>
      </w:r>
      <w:r>
        <w:rPr>
          <w:rFonts w:ascii="Times New Roman" w:hAnsi="Times New Roman" w:cs="Times New Roman"/>
          <w:sz w:val="22"/>
          <w:szCs w:val="22"/>
        </w:rPr>
        <w:t xml:space="preserve">            «____» _______</w:t>
      </w:r>
      <w:r>
        <w:rPr>
          <w:rFonts w:ascii="Times New Roman" w:hAnsi="Times New Roman" w:cs="Times New Roman"/>
          <w:sz w:val="22"/>
          <w:szCs w:val="22"/>
        </w:rPr>
        <w:t xml:space="preserve">20__г.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</w:t>
      </w:r>
      <w:r/>
      <w:r/>
      <w:r/>
      <w:r>
        <w:rPr>
          <w:rFonts w:ascii="Times New Roman" w:hAnsi="Times New Roman" w:cs="Times New Roman"/>
          <w:sz w:val="24"/>
          <w:szCs w:val="22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Times New Roman">
    <w:panose1 w:val="02020603050405020304"/>
  </w:font>
  <w:font w:name="Calibri">
    <w:panose1 w:val="020F05020202040302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599"/>
    <w:next w:val="599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00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599"/>
    <w:next w:val="59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00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599"/>
    <w:next w:val="59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00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599"/>
    <w:next w:val="59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00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599"/>
    <w:next w:val="59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00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599"/>
    <w:next w:val="59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00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599"/>
    <w:next w:val="59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0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599"/>
    <w:next w:val="59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0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599"/>
    <w:next w:val="59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0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599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599"/>
    <w:next w:val="59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00"/>
    <w:link w:val="34"/>
    <w:uiPriority w:val="10"/>
    <w:rPr>
      <w:sz w:val="48"/>
      <w:szCs w:val="48"/>
    </w:rPr>
  </w:style>
  <w:style w:type="paragraph" w:styleId="36">
    <w:name w:val="Subtitle"/>
    <w:basedOn w:val="599"/>
    <w:next w:val="59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00"/>
    <w:link w:val="36"/>
    <w:uiPriority w:val="11"/>
    <w:rPr>
      <w:sz w:val="24"/>
      <w:szCs w:val="24"/>
    </w:rPr>
  </w:style>
  <w:style w:type="paragraph" w:styleId="38">
    <w:name w:val="Quote"/>
    <w:basedOn w:val="599"/>
    <w:next w:val="59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599"/>
    <w:next w:val="59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59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00"/>
    <w:link w:val="42"/>
    <w:uiPriority w:val="99"/>
  </w:style>
  <w:style w:type="paragraph" w:styleId="44">
    <w:name w:val="Footer"/>
    <w:basedOn w:val="599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00"/>
    <w:link w:val="44"/>
    <w:uiPriority w:val="99"/>
  </w:style>
  <w:style w:type="paragraph" w:styleId="46">
    <w:name w:val="Caption"/>
    <w:basedOn w:val="599"/>
    <w:next w:val="59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0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59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00"/>
    <w:uiPriority w:val="99"/>
    <w:unhideWhenUsed/>
    <w:rPr>
      <w:vertAlign w:val="superscript"/>
    </w:rPr>
  </w:style>
  <w:style w:type="paragraph" w:styleId="178">
    <w:name w:val="endnote text"/>
    <w:basedOn w:val="59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00"/>
    <w:uiPriority w:val="99"/>
    <w:semiHidden/>
    <w:unhideWhenUsed/>
    <w:rPr>
      <w:vertAlign w:val="superscript"/>
    </w:rPr>
  </w:style>
  <w:style w:type="paragraph" w:styleId="181">
    <w:name w:val="toc 1"/>
    <w:basedOn w:val="599"/>
    <w:next w:val="59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599"/>
    <w:next w:val="59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599"/>
    <w:next w:val="59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599"/>
    <w:next w:val="59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599"/>
    <w:next w:val="59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599"/>
    <w:next w:val="59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599"/>
    <w:next w:val="59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599"/>
    <w:next w:val="59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599"/>
    <w:next w:val="59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599"/>
    <w:next w:val="599"/>
    <w:uiPriority w:val="99"/>
    <w:unhideWhenUsed/>
    <w:pPr>
      <w:spacing w:after="0" w:afterAutospacing="0"/>
    </w:pPr>
  </w:style>
  <w:style w:type="paragraph" w:styleId="599" w:default="1">
    <w:name w:val="Normal"/>
    <w:qFormat/>
    <w:rPr>
      <w:rFonts w:ascii="Calibri" w:hAnsi="Calibri" w:eastAsia="Calibri" w:cs="Times New Roman"/>
    </w:rPr>
  </w:style>
  <w:style w:type="character" w:styleId="600" w:default="1">
    <w:name w:val="Default Paragraph Font"/>
    <w:uiPriority w:val="1"/>
    <w:semiHidden/>
    <w:unhideWhenUsed/>
  </w:style>
  <w:style w:type="table" w:styleId="601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2" w:default="1">
    <w:name w:val="No List"/>
    <w:uiPriority w:val="99"/>
    <w:semiHidden/>
    <w:unhideWhenUsed/>
  </w:style>
  <w:style w:type="paragraph" w:styleId="603" w:customStyle="1">
    <w:name w:val="ConsPlusNormal"/>
    <w:pPr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paragraph" w:styleId="604" w:customStyle="1">
    <w:name w:val="ConsPlusNonformat"/>
    <w:uiPriority w:val="99"/>
    <w:pPr>
      <w:spacing w:after="0" w:line="240" w:lineRule="auto"/>
      <w:widowControl w:val="off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605" w:customStyle="1">
    <w:name w:val="ConsPlusCell"/>
    <w:uiPriority w:val="99"/>
    <w:pPr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character" w:styleId="606" w:customStyle="1">
    <w:name w:val="Основной текст + Полужирный"/>
    <w:uiPriority w:val="99"/>
    <w:rPr>
      <w:rFonts w:ascii="Times New Roman" w:hAnsi="Times New Roman" w:cs="Times New Roman"/>
      <w:b/>
      <w:bCs/>
      <w:sz w:val="23"/>
      <w:szCs w:val="23"/>
      <w:shd w:val="clear" w:color="auto" w:fill="fffff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Р7-Офис/7.3.3.0</Application>
  <Company>DG Win&amp;Soft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revision>3</cp:revision>
  <dcterms:created xsi:type="dcterms:W3CDTF">2023-02-03T09:18:00Z</dcterms:created>
  <dcterms:modified xsi:type="dcterms:W3CDTF">2024-06-03T09:12:42Z</dcterms:modified>
</cp:coreProperties>
</file>